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3F1" w:rsidRDefault="009227D5" w:rsidP="00F86A69">
      <w:pPr>
        <w:pStyle w:val="a4"/>
        <w:keepNext/>
        <w:rPr>
          <w:sz w:val="24"/>
        </w:rPr>
      </w:pPr>
      <w:r>
        <w:rPr>
          <w:sz w:val="24"/>
        </w:rPr>
        <w:t>ПРОТОКОЛ</w:t>
      </w:r>
    </w:p>
    <w:p w:rsidR="004433F1" w:rsidRDefault="009227D5" w:rsidP="00F86A69">
      <w:pPr>
        <w:pStyle w:val="a5"/>
        <w:keepNext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433F1" w:rsidRDefault="009227D5" w:rsidP="00F86A69">
      <w:pPr>
        <w:keepNext/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433F1" w:rsidRDefault="009227D5" w:rsidP="00F86A69">
      <w:pPr>
        <w:keepNext/>
        <w:jc w:val="center"/>
        <w:rPr>
          <w:bCs/>
        </w:rPr>
      </w:pPr>
      <w:r>
        <w:t>безопасности в энергетике и строительстве</w:t>
      </w:r>
    </w:p>
    <w:p w:rsidR="004433F1" w:rsidRDefault="004433F1" w:rsidP="00F86A69">
      <w:pPr>
        <w:keepNext/>
        <w:jc w:val="center"/>
        <w:rPr>
          <w:bCs/>
          <w:sz w:val="22"/>
        </w:rPr>
      </w:pPr>
    </w:p>
    <w:p w:rsidR="004433F1" w:rsidRDefault="00E447D4" w:rsidP="00F86A69">
      <w:pPr>
        <w:keepNext/>
        <w:rPr>
          <w:bCs/>
        </w:rPr>
      </w:pPr>
      <w:r>
        <w:t>10.07.2014</w:t>
      </w:r>
      <w:r w:rsidR="009227D5">
        <w:rPr>
          <w:bCs/>
        </w:rPr>
        <w:t xml:space="preserve"> </w:t>
      </w:r>
    </w:p>
    <w:p w:rsidR="004433F1" w:rsidRDefault="009227D5" w:rsidP="00F86A69">
      <w:pPr>
        <w:keepNext/>
        <w:jc w:val="right"/>
      </w:pPr>
      <w:r>
        <w:t>№ СДА-КА–</w:t>
      </w:r>
      <w:r w:rsidR="00E447D4">
        <w:t>165-НОАЛ-117</w:t>
      </w:r>
      <w:r>
        <w:t xml:space="preserve"> </w:t>
      </w:r>
    </w:p>
    <w:tbl>
      <w:tblPr>
        <w:tblW w:w="0" w:type="auto"/>
        <w:tblLook w:val="0000"/>
      </w:tblPr>
      <w:tblGrid>
        <w:gridCol w:w="4219"/>
        <w:gridCol w:w="6521"/>
      </w:tblGrid>
      <w:tr w:rsidR="004433F1">
        <w:tc>
          <w:tcPr>
            <w:tcW w:w="4219" w:type="dxa"/>
          </w:tcPr>
          <w:p w:rsidR="004433F1" w:rsidRDefault="00E447D4" w:rsidP="00F86A69">
            <w:pPr>
              <w:keepNext/>
              <w:tabs>
                <w:tab w:val="left" w:pos="12049"/>
              </w:tabs>
            </w:pPr>
            <w:r>
              <w:rPr>
                <w:lang w:val="en-US"/>
              </w:rPr>
              <w:t>Коновалов Н.Н.</w:t>
            </w:r>
          </w:p>
        </w:tc>
        <w:tc>
          <w:tcPr>
            <w:tcW w:w="6521" w:type="dxa"/>
          </w:tcPr>
          <w:p w:rsidR="004433F1" w:rsidRDefault="009227D5" w:rsidP="00F86A69">
            <w:pPr>
              <w:keepNext/>
              <w:tabs>
                <w:tab w:val="left" w:pos="12049"/>
              </w:tabs>
            </w:pPr>
            <w:r>
              <w:t xml:space="preserve">- </w:t>
            </w:r>
            <w:r w:rsidR="00F86A69">
              <w:t>П</w:t>
            </w:r>
            <w:r>
              <w:t xml:space="preserve">редседатель </w:t>
            </w:r>
          </w:p>
        </w:tc>
      </w:tr>
    </w:tbl>
    <w:p w:rsidR="004433F1" w:rsidRDefault="004433F1" w:rsidP="00F86A69">
      <w:pPr>
        <w:pStyle w:val="10"/>
        <w:keepNext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4433F1">
        <w:tc>
          <w:tcPr>
            <w:tcW w:w="4219" w:type="dxa"/>
          </w:tcPr>
          <w:p w:rsidR="004433F1" w:rsidRDefault="00E447D4" w:rsidP="00F86A69">
            <w:pPr>
              <w:keepNext/>
              <w:tabs>
                <w:tab w:val="left" w:pos="12049"/>
              </w:tabs>
              <w:rPr>
                <w:lang w:val="en-US"/>
              </w:rPr>
            </w:pPr>
            <w:bookmarkStart w:id="0" w:name="Secretar"/>
            <w:bookmarkEnd w:id="0"/>
            <w:r>
              <w:t>Свиридова Е.В.</w:t>
            </w:r>
          </w:p>
        </w:tc>
        <w:tc>
          <w:tcPr>
            <w:tcW w:w="6521" w:type="dxa"/>
          </w:tcPr>
          <w:p w:rsidR="004433F1" w:rsidRDefault="009227D5" w:rsidP="00F86A69">
            <w:pPr>
              <w:keepNext/>
              <w:tabs>
                <w:tab w:val="left" w:pos="12049"/>
              </w:tabs>
            </w:pPr>
            <w:r>
              <w:t xml:space="preserve">- </w:t>
            </w:r>
            <w:r w:rsidR="00F86A69">
              <w:t>С</w:t>
            </w:r>
            <w:r>
              <w:t>екретарь</w:t>
            </w:r>
          </w:p>
        </w:tc>
      </w:tr>
    </w:tbl>
    <w:p w:rsidR="004433F1" w:rsidRDefault="004433F1" w:rsidP="00F86A69">
      <w:pPr>
        <w:pStyle w:val="20"/>
        <w:keepNext/>
      </w:pPr>
    </w:p>
    <w:p w:rsidR="004433F1" w:rsidRDefault="004433F1" w:rsidP="00F86A69">
      <w:pPr>
        <w:pStyle w:val="20"/>
        <w:keepNext/>
      </w:pPr>
    </w:p>
    <w:p w:rsidR="004433F1" w:rsidRDefault="004433F1" w:rsidP="00F86A69">
      <w:pPr>
        <w:pStyle w:val="20"/>
        <w:keepNext/>
      </w:pPr>
    </w:p>
    <w:p w:rsidR="00F86A69" w:rsidRDefault="009227D5" w:rsidP="00F86A69">
      <w:pPr>
        <w:pStyle w:val="20"/>
        <w:keepNext/>
      </w:pPr>
      <w:r>
        <w:t xml:space="preserve">Повестка дня:  </w:t>
      </w:r>
    </w:p>
    <w:p w:rsidR="004433F1" w:rsidRPr="00F86A69" w:rsidRDefault="009227D5" w:rsidP="00F86A69">
      <w:pPr>
        <w:pStyle w:val="20"/>
        <w:keepNext/>
        <w:rPr>
          <w:bCs/>
        </w:rPr>
      </w:pPr>
      <w:r>
        <w:t>рассмотрение документов на аккредитацию в качестве Независим</w:t>
      </w:r>
      <w:r w:rsidR="00F86A69">
        <w:t>ого</w:t>
      </w:r>
      <w:r>
        <w:t xml:space="preserve"> орган</w:t>
      </w:r>
      <w:r w:rsidR="00F86A69">
        <w:t>а</w:t>
      </w:r>
      <w:r>
        <w:t xml:space="preserve"> по аттестации лабораторий неразрушающего контроля (НОАЛ) Системы неразрушающего контроля</w:t>
      </w:r>
      <w:r>
        <w:rPr>
          <w:bCs/>
        </w:rPr>
        <w:t>.</w:t>
      </w:r>
    </w:p>
    <w:p w:rsidR="004433F1" w:rsidRPr="00F86A69" w:rsidRDefault="004433F1" w:rsidP="00F86A69">
      <w:pPr>
        <w:keepNext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6"/>
        <w:gridCol w:w="1843"/>
        <w:gridCol w:w="4119"/>
        <w:gridCol w:w="4244"/>
        <w:gridCol w:w="1843"/>
      </w:tblGrid>
      <w:tr w:rsidR="004433F1">
        <w:trPr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3F1" w:rsidRDefault="009227D5" w:rsidP="00F86A69">
            <w:pPr>
              <w:pStyle w:val="2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3F1" w:rsidRDefault="009227D5" w:rsidP="00F86A69">
            <w:pPr>
              <w:keepNext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3F1" w:rsidRDefault="009227D5" w:rsidP="00F86A69">
            <w:pPr>
              <w:keepNext/>
              <w:jc w:val="center"/>
              <w:rPr>
                <w:szCs w:val="20"/>
              </w:rPr>
            </w:pPr>
            <w:r>
              <w:t>Виды</w:t>
            </w:r>
            <w:r w:rsidR="00F86A69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3F1" w:rsidRDefault="009227D5" w:rsidP="00F86A69">
            <w:pPr>
              <w:keepNext/>
              <w:jc w:val="center"/>
            </w:pPr>
            <w:r>
              <w:t>Результаты рассмотрения</w:t>
            </w:r>
          </w:p>
        </w:tc>
      </w:tr>
      <w:tr w:rsidR="004433F1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F1" w:rsidRDefault="00E447D4" w:rsidP="00F86A69">
            <w:pPr>
              <w:pStyle w:val="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9227D5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"ЛИДЕР НК"</w:t>
            </w:r>
            <w:r w:rsidR="009227D5">
              <w:rPr>
                <w:sz w:val="24"/>
                <w:lang w:val="en-US"/>
              </w:rPr>
              <w:t xml:space="preserve"> </w:t>
            </w:r>
            <w:r w:rsidR="009227D5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>ПРВ</w:t>
            </w:r>
            <w:r w:rsidR="009227D5">
              <w:rPr>
                <w:b/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69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107061</w:t>
            </w:r>
            <w:r w:rsidR="00F86A69">
              <w:rPr>
                <w:sz w:val="24"/>
              </w:rPr>
              <w:t>,</w:t>
            </w:r>
            <w:r w:rsidR="009227D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Российская Федерация, </w:t>
            </w:r>
          </w:p>
          <w:p w:rsidR="00F86A69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 xml:space="preserve">г. Москва, </w:t>
            </w:r>
          </w:p>
          <w:p w:rsidR="00F86A69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 xml:space="preserve">ул. 9 Рота, </w:t>
            </w:r>
          </w:p>
          <w:p w:rsidR="004433F1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д. 16, стр. 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F1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9227D5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1.1 Паровые и водогрейные котлы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1.2 Электрические котлы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1.3 Сосуды, работающие под давлением свыше 0,07 МПа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1.5 Барокамеры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 Системы газоснабжения (газораспределения):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2.1 Наружные газопроводы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2.1.1 Наружные газопроводы стальные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2.1.2 Наружные газопроводы из полиэтиленовых и композиционных материалов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2.2 Внутренние газопроводы стальные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2.3 Детали и узлы, газовое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 Подъемные сооружения: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3.1 Грузоподъемные краны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3.2 Подъемники (вышки)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3.3 Канатные дороги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3.4 Фуникулеры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3.5 Эскалаторы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3.6 Лифты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3.7 Краны-трубоукладчики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3.8 Краны-манипуляторы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3.9 Платформы подъемные для инвалидов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3.10 Крановые пути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 Объекты горнорудной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4.2 Шахтные подъемные машины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4.3 Горно-транспортное и горно-обогатительное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 Объекты угольной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5.1 Шахтные подъемные машины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5.2 Вентиляторы главного проветривания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5.3 Горно-транспортное и углеобогатительное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 Оборудование нефтяной и газовой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6.1 Оборудование для бурения скважин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6.2 Оборудование для эксплуатации скважин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6.3 Оборудование для освоения и ремонта скважин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6.4 Оборудование газонефтеперекачивающих станций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6.5 Газонефтепродуктопроводы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6.6 Резервуары для нефти и нефтепродуктов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 Оборудование металлургической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7.2 Газопроводы технологических газов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8.1 Оборудование химических, нефтехимических и нефтеперерабатывающих </w:t>
            </w:r>
            <w:r>
              <w:rPr>
                <w:szCs w:val="20"/>
              </w:rPr>
              <w:lastRenderedPageBreak/>
              <w:t>производств, работающее под давлением до 16 МПа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8.5 Изотермические хранилища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8.6 Криогенное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8.7 Оборудование аммиачных холодильных установок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8.9 Компрессорное и насосное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8.10 Центрифуги, сепараторы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 Здания и сооружения (строительные объекты):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11.1 Металлические конструкции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11.2 Бетонные и железобетонные конструкции</w:t>
            </w:r>
          </w:p>
          <w:p w:rsidR="004433F1" w:rsidRPr="00F86A69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11.3 Каменные и армокаменные конструкции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F1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9227D5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 Акустико-эмиссионный</w:t>
            </w:r>
          </w:p>
          <w:p w:rsidR="00E447D4" w:rsidRPr="00E447D4" w:rsidRDefault="00F86A69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    </w:t>
            </w:r>
            <w:r w:rsidR="00E447D4" w:rsidRPr="00E447D4">
              <w:rPr>
                <w:szCs w:val="20"/>
              </w:rPr>
              <w:t>Уточнение области аккредитации: кроме объектов горнорудной промышленности, об</w:t>
            </w:r>
            <w:r>
              <w:rPr>
                <w:szCs w:val="20"/>
              </w:rPr>
              <w:t>ъектов угольной промышленности.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5. Вихретоковый</w:t>
            </w:r>
          </w:p>
          <w:p w:rsidR="00E447D4" w:rsidRPr="00E447D4" w:rsidRDefault="00F86A69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   </w:t>
            </w:r>
            <w:r w:rsidR="00E447D4" w:rsidRPr="00E447D4">
              <w:rPr>
                <w:szCs w:val="20"/>
              </w:rPr>
              <w:t>Уточнение области аккредитации: кроме объектов горнорудной промышленности, об</w:t>
            </w:r>
            <w:r>
              <w:rPr>
                <w:szCs w:val="20"/>
              </w:rPr>
              <w:t>ъектов угольной промышленности.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6. Проникающими веществами: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 Вибродиагностический</w:t>
            </w:r>
          </w:p>
          <w:p w:rsidR="00E447D4" w:rsidRPr="00E447D4" w:rsidRDefault="00F86A69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    </w:t>
            </w:r>
            <w:r w:rsidR="00E447D4" w:rsidRPr="00E447D4">
              <w:rPr>
                <w:szCs w:val="20"/>
              </w:rPr>
              <w:t>Уточнение области аккредитации: кроме объектов горнорудной промышленности, объектов уголь</w:t>
            </w:r>
            <w:r>
              <w:rPr>
                <w:szCs w:val="20"/>
              </w:rPr>
              <w:t>ной промышленности.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 Электрический</w:t>
            </w:r>
          </w:p>
          <w:p w:rsidR="00E447D4" w:rsidRPr="00E447D4" w:rsidRDefault="00F86A69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    </w:t>
            </w:r>
            <w:r w:rsidR="00E447D4" w:rsidRPr="00E447D4">
              <w:rPr>
                <w:szCs w:val="20"/>
              </w:rPr>
              <w:t>Уточнение области аккредитации: кроме объектов горнорудной промышленности, объектов угольной промышленности.</w:t>
            </w:r>
          </w:p>
          <w:p w:rsidR="00E447D4" w:rsidRDefault="00E447D4" w:rsidP="00F86A69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</w:rPr>
              <w:t>9. Тепловой</w:t>
            </w:r>
          </w:p>
          <w:p w:rsidR="00E447D4" w:rsidRDefault="00E447D4" w:rsidP="00F86A69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4433F1" w:rsidRDefault="004433F1" w:rsidP="00F86A69">
            <w:pPr>
              <w:keepNext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F1" w:rsidRDefault="00E447D4" w:rsidP="00F86A69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433F1" w:rsidRDefault="004433F1" w:rsidP="00F86A69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</w:p>
        </w:tc>
      </w:tr>
      <w:tr w:rsidR="00E447D4" w:rsidTr="009F0C47"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D4" w:rsidRPr="00E447D4" w:rsidRDefault="00E447D4" w:rsidP="00F86A69">
            <w:pPr>
              <w:pStyle w:val="1"/>
              <w:rPr>
                <w:sz w:val="24"/>
              </w:rPr>
            </w:pPr>
            <w:r w:rsidRPr="00E447D4">
              <w:rPr>
                <w:sz w:val="24"/>
              </w:rPr>
              <w:lastRenderedPageBreak/>
              <w:t xml:space="preserve">2. ООО "ЦПС "Сварка и Контроль" </w:t>
            </w:r>
            <w:r w:rsidRPr="00E447D4">
              <w:rPr>
                <w:b/>
                <w:sz w:val="24"/>
              </w:rPr>
              <w:t>(ПВТ)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69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454087</w:t>
            </w:r>
            <w:r w:rsidR="00F86A69">
              <w:rPr>
                <w:sz w:val="24"/>
              </w:rPr>
              <w:t>,</w:t>
            </w:r>
            <w:r>
              <w:rPr>
                <w:sz w:val="24"/>
              </w:rPr>
              <w:t xml:space="preserve"> Российская Федерация, </w:t>
            </w:r>
          </w:p>
          <w:p w:rsidR="00F86A69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 xml:space="preserve">г. Челябинск, ул. Рылеева, </w:t>
            </w:r>
          </w:p>
          <w:p w:rsidR="00E447D4" w:rsidRDefault="00E447D4" w:rsidP="00F86A69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д. 11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 Объекты котлонадзора: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1.1 Паровые и водогрейные котлы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1.2 Электрические котлы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1.3 Сосуды, работающие под давлением свыше 0,07 МПа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1.5 Барокамеры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 Системы газоснабжения (газораспределения):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2.1 Наружные газопроводы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2.1.1 Наружные газопроводы стальные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2.1.2 Наружные газопроводы из полиэтиленовых и композиционных материалов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2.2 Внутренние газопроводы стальные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2.3 Детали и узлы, газовое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 Подъемные сооружения: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3.1 Грузоподъемные краны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3.2 Подъемники (вышки)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3.3 Канатные дороги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3.4 Фуникулеры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3.5 Эскалаторы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3.6 Лифты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3.7 Краны-трубоукладчики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3.8 Краны-манипуляторы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3.9 Платформы подъемные для инвалидов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3.10 Крановые пути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 Объекты горнорудной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4.2 Шахтные подъемные машины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4.3 Горно-транспортное и горно-обогатительное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 Объекты угольной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5.1 Шахтные подъемные машины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5.2 Вентиляторы главного проветривания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5.3 Горно-транспортное и углеобогатительное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 Оборудование нефтяной и газовой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6.1 Оборудование для бурения скважин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6.2 Оборудование для эксплуатации скважин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6.3 Оборудование для освоения и ремонта скважин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6.4 Оборудование газонефтеперекачивающих станций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6.5 Газонефтепродуктопроводы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6.6 Резервуары для нефти и </w:t>
            </w:r>
            <w:r>
              <w:rPr>
                <w:szCs w:val="20"/>
              </w:rPr>
              <w:lastRenderedPageBreak/>
              <w:t>нефтепродуктов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 Оборудование металлургической промышленности: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7.2 Газопроводы технологических газов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8.5 Изотермические хранилища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8.6 Криогенное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8.7 Оборудование аммиачных холодильных установок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8.9 Компрессорное и насосное оборудование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8.10 Центрифуги, сепараторы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 Здания и сооружения (строительные объекты):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11.1 Металлические конструкции</w:t>
            </w:r>
          </w:p>
          <w:p w:rsid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11.2 Бетонные и железобетонные конструкции</w:t>
            </w:r>
          </w:p>
          <w:p w:rsidR="00E447D4" w:rsidRPr="00F86A69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11.3 Каменные и армокаменные конструкции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1. Радиационный: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1.1. Рентгенографический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1.2. Гаммаграфический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1.3. Радиоскопический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 Ультразвуковой: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2.1. Ультразвуковая дефектоскопия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2.2. Ультразвуковая толщинометрия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 Магнитный: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4.1. Магнитопорошковый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4.2. Магнитографический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4.3. Феррозондовый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4.4. Эффект Холла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4.5. Магнитной памяти металла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6.1. Капиллярный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6.2. Течеискание</w:t>
            </w:r>
          </w:p>
          <w:p w:rsidR="00E447D4" w:rsidRPr="00E447D4" w:rsidRDefault="00E447D4" w:rsidP="00F86A69">
            <w:pPr>
              <w:keepNext/>
              <w:rPr>
                <w:szCs w:val="20"/>
              </w:rPr>
            </w:pPr>
            <w:r>
              <w:rPr>
                <w:szCs w:val="20"/>
              </w:rPr>
              <w:t>11. Визуальный и измерительный</w:t>
            </w:r>
          </w:p>
          <w:p w:rsidR="00E447D4" w:rsidRPr="00E447D4" w:rsidRDefault="00E447D4" w:rsidP="00F86A69">
            <w:pPr>
              <w:keepNext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D4" w:rsidRDefault="00E447D4" w:rsidP="00F86A69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E447D4" w:rsidRDefault="00E447D4" w:rsidP="00F86A69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433F1" w:rsidRDefault="004433F1" w:rsidP="00F86A69">
      <w:pPr>
        <w:keepNext/>
        <w:tabs>
          <w:tab w:val="left" w:pos="12049"/>
        </w:tabs>
        <w:rPr>
          <w:sz w:val="16"/>
          <w:szCs w:val="16"/>
          <w:lang w:val="en-US"/>
        </w:rPr>
      </w:pPr>
    </w:p>
    <w:p w:rsidR="004433F1" w:rsidRDefault="004433F1" w:rsidP="00F86A69">
      <w:pPr>
        <w:keepNext/>
        <w:tabs>
          <w:tab w:val="left" w:pos="12049"/>
        </w:tabs>
        <w:rPr>
          <w:rFonts w:eastAsia="Tahoma"/>
          <w:sz w:val="22"/>
          <w:szCs w:val="20"/>
        </w:rPr>
      </w:pPr>
    </w:p>
    <w:sectPr w:rsidR="004433F1" w:rsidSect="004433F1"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D3B" w:rsidRDefault="004F6D3B">
      <w:r>
        <w:separator/>
      </w:r>
    </w:p>
  </w:endnote>
  <w:endnote w:type="continuationSeparator" w:id="1">
    <w:p w:rsidR="004F6D3B" w:rsidRDefault="004F6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D3B" w:rsidRDefault="004F6D3B">
      <w:r>
        <w:separator/>
      </w:r>
    </w:p>
  </w:footnote>
  <w:footnote w:type="continuationSeparator" w:id="1">
    <w:p w:rsidR="004F6D3B" w:rsidRDefault="004F6D3B">
      <w:r>
        <w:continuationSeparator/>
      </w:r>
    </w:p>
  </w:footnote>
  <w:footnote w:id="2">
    <w:p w:rsidR="004433F1" w:rsidRDefault="009227D5">
      <w:pPr>
        <w:pStyle w:val="a7"/>
      </w:pPr>
      <w:r>
        <w:rPr>
          <w:rStyle w:val="a8"/>
        </w:rPr>
        <w:t>1</w:t>
      </w:r>
      <w:r>
        <w:t xml:space="preserve">  Обозначения после названия организации:   </w:t>
      </w:r>
      <w:r>
        <w:rPr>
          <w:b/>
          <w:bCs/>
        </w:rPr>
        <w:t>ПРВ</w:t>
      </w:r>
      <w:r>
        <w:t xml:space="preserve"> - первичная аккредитация</w:t>
      </w:r>
      <w:r>
        <w:rPr>
          <w:b/>
          <w:bCs/>
        </w:rPr>
        <w:t>;  РСШ</w:t>
      </w:r>
      <w:r>
        <w:t xml:space="preserve"> – расширение области аккредитации;  </w:t>
      </w:r>
      <w:r>
        <w:rPr>
          <w:b/>
          <w:bCs/>
        </w:rPr>
        <w:t>ПВТ</w:t>
      </w:r>
      <w:r>
        <w:t xml:space="preserve"> – повторная аккредитация</w:t>
      </w:r>
    </w:p>
    <w:p w:rsidR="004433F1" w:rsidRDefault="004433F1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47D4"/>
    <w:rsid w:val="004433F1"/>
    <w:rsid w:val="004F6D3B"/>
    <w:rsid w:val="009227D5"/>
    <w:rsid w:val="00E447D4"/>
    <w:rsid w:val="00F8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33F1"/>
    <w:rPr>
      <w:sz w:val="24"/>
      <w:szCs w:val="24"/>
    </w:rPr>
  </w:style>
  <w:style w:type="paragraph" w:styleId="1">
    <w:name w:val="heading 1"/>
    <w:basedOn w:val="a0"/>
    <w:next w:val="a0"/>
    <w:qFormat/>
    <w:rsid w:val="004433F1"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4433F1"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rsid w:val="004433F1"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4433F1"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rsid w:val="004433F1"/>
    <w:pPr>
      <w:jc w:val="center"/>
    </w:pPr>
    <w:rPr>
      <w:sz w:val="28"/>
      <w:szCs w:val="20"/>
    </w:rPr>
  </w:style>
  <w:style w:type="paragraph" w:styleId="a6">
    <w:name w:val="header"/>
    <w:basedOn w:val="a0"/>
    <w:semiHidden/>
    <w:rsid w:val="004433F1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sid w:val="004433F1"/>
    <w:rPr>
      <w:sz w:val="20"/>
      <w:szCs w:val="20"/>
    </w:rPr>
  </w:style>
  <w:style w:type="paragraph" w:styleId="20">
    <w:name w:val="Body Text 2"/>
    <w:basedOn w:val="a0"/>
    <w:semiHidden/>
    <w:rsid w:val="004433F1"/>
    <w:rPr>
      <w:b/>
      <w:szCs w:val="20"/>
    </w:rPr>
  </w:style>
  <w:style w:type="paragraph" w:customStyle="1" w:styleId="10">
    <w:name w:val="ПЗАГ1"/>
    <w:basedOn w:val="a0"/>
    <w:rsid w:val="004433F1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sid w:val="004433F1"/>
    <w:rPr>
      <w:vertAlign w:val="superscript"/>
    </w:rPr>
  </w:style>
  <w:style w:type="character" w:styleId="a9">
    <w:name w:val="Strong"/>
    <w:basedOn w:val="a1"/>
    <w:qFormat/>
    <w:rsid w:val="004433F1"/>
    <w:rPr>
      <w:b/>
      <w:bCs/>
    </w:rPr>
  </w:style>
  <w:style w:type="paragraph" w:styleId="aa">
    <w:name w:val="caption"/>
    <w:basedOn w:val="a0"/>
    <w:next w:val="a0"/>
    <w:qFormat/>
    <w:rsid w:val="004433F1"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semiHidden/>
    <w:rsid w:val="004433F1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sid w:val="004433F1"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sid w:val="004433F1"/>
    <w:rPr>
      <w:i/>
      <w:iCs/>
    </w:rPr>
  </w:style>
  <w:style w:type="character" w:styleId="ae">
    <w:name w:val="Hyperlink"/>
    <w:basedOn w:val="a1"/>
    <w:semiHidden/>
    <w:rsid w:val="004433F1"/>
    <w:rPr>
      <w:color w:val="0000FF"/>
      <w:u w:val="single"/>
    </w:rPr>
  </w:style>
  <w:style w:type="paragraph" w:styleId="af">
    <w:name w:val="footer"/>
    <w:basedOn w:val="a0"/>
    <w:semiHidden/>
    <w:rsid w:val="004433F1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rsid w:val="004433F1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dc:description/>
  <cp:lastModifiedBy>Sviridova</cp:lastModifiedBy>
  <cp:revision>2</cp:revision>
  <cp:lastPrinted>2008-07-04T09:51:00Z</cp:lastPrinted>
  <dcterms:created xsi:type="dcterms:W3CDTF">2014-07-17T05:17:00Z</dcterms:created>
  <dcterms:modified xsi:type="dcterms:W3CDTF">2014-07-17T08:21:00Z</dcterms:modified>
</cp:coreProperties>
</file>